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4B" w:rsidRPr="007D1D4B" w:rsidRDefault="007D1D4B" w:rsidP="007D1D4B">
      <w:pPr>
        <w:widowControl/>
        <w:numPr>
          <w:ilvl w:val="0"/>
          <w:numId w:val="1"/>
        </w:numPr>
        <w:shd w:val="clear" w:color="auto" w:fill="E8E8E8"/>
        <w:spacing w:before="75" w:after="75" w:line="390" w:lineRule="atLeast"/>
        <w:ind w:left="0" w:firstLine="294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D1D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282"/>
        <w:gridCol w:w="282"/>
        <w:gridCol w:w="620"/>
        <w:gridCol w:w="221"/>
        <w:gridCol w:w="343"/>
        <w:gridCol w:w="220"/>
        <w:gridCol w:w="261"/>
        <w:gridCol w:w="282"/>
        <w:gridCol w:w="698"/>
        <w:gridCol w:w="365"/>
        <w:gridCol w:w="824"/>
        <w:gridCol w:w="282"/>
        <w:gridCol w:w="3195"/>
      </w:tblGrid>
      <w:tr w:rsidR="007D1D4B" w:rsidRPr="007D1D4B" w:rsidTr="007D1D4B">
        <w:tc>
          <w:tcPr>
            <w:tcW w:w="5000" w:type="pct"/>
            <w:gridSpan w:val="14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b/>
                <w:bCs/>
                <w:kern w:val="0"/>
                <w:sz w:val="30"/>
                <w:szCs w:val="30"/>
              </w:rPr>
              <w:t>宜宾市叙州区2020年面向区内选调教师岗位表</w:t>
            </w:r>
          </w:p>
        </w:tc>
      </w:tr>
      <w:tr w:rsidR="007D1D4B" w:rsidRPr="007D1D4B" w:rsidTr="007D1D4B"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招聘名额</w:t>
            </w:r>
          </w:p>
        </w:tc>
        <w:tc>
          <w:tcPr>
            <w:tcW w:w="125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条件要求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笔试最低开考比例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笔试  科目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面试形式</w:t>
            </w:r>
          </w:p>
        </w:tc>
        <w:tc>
          <w:tcPr>
            <w:tcW w:w="16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约定事项</w:t>
            </w:r>
          </w:p>
        </w:tc>
      </w:tr>
      <w:tr w:rsidR="007D1D4B" w:rsidRPr="007D1D4B" w:rsidTr="007D1D4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招聘方式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学历(学位)要求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教育形式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专业条件要求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年龄</w:t>
            </w:r>
          </w:p>
        </w:tc>
        <w:tc>
          <w:tcPr>
            <w:tcW w:w="300" w:type="pct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宜宾市叙州区城区小学校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考核选调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200601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具有小学及以上教师资格证书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不笔试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1.具体招聘学校及人数：建国实小1人、五友路学校1人、叙府实小1人、叙州小学1人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宜宾市叙州区城区小学校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考核选调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200602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具有小学及以上教师资格证书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不笔试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1.具体招聘学校及人数：建国实小1人、城北小学1人、崇文实小1人、叙州小学1人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宜宾市叙州区城北学校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小学英语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考核选调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200603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具有小学及以上教师资格证书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不笔试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宜宾市叙州区佑之中学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考核选调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200604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不笔试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宜宾市叙州区佑之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中学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初中数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考核选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200605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具有初中及以上教师资格证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1:2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不笔试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专业技能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宜宾市叙州区佑之中学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考核选调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200606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不笔试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宜宾市叙州区佑之中学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考核选调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200607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不笔试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宜宾市叙州区佑之中学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考核选调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200608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不笔试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宜宾市叙州区佑之中学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考核选调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200609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1:2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不笔试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宜宾市叙州区小学校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考试选调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200610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具有小学及以上教师资格证书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教育综合知识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具体招聘学校及人数：建国实小2人、五友路学校1人、解放小学1人、八一小学1人、城北小学1人、叙府实小2人、叙州小学2人；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宜宾市叙州区小学校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小学语文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考试选调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200611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具有小学及以上教师资格证书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教育综合知识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1.该岗位为</w:t>
            </w:r>
            <w:r w:rsidRPr="007D1D4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定向岗位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，符合城区学校报考条件和周边乡镇学校报考条件者均可报名；2.城区具体招聘学校及人数：城北小学1人；3.周边乡镇具体招聘学校及人数：高场镇小1人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市叙州区城区小学校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小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学数学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考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试选调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200612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不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不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45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周岁及以下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具有小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学及以上教师资格证书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1:3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教育综合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知识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专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业技能面试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1.具体招聘学校及人数：建国实小1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人、五友路学校1人、城北小学2人、崇文实小3人、叙州小学1人、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宜宾市叙州区五友路学校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小学数学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考试选调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200613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具有小学及以上教师资格证书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教育综合知识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1.该岗位为</w:t>
            </w:r>
            <w:r w:rsidRPr="007D1D4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定向岗位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宜宾市叙州区城区小学校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小学科学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考试选调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200614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具有小学及以上教师资格证书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教育综合知识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1.具体招聘学校及人数：建国实小1人、叙府实小1人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宜宾市叙州区佑之中学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初中语文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考试选调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200615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教育综合知识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宜宾市叙州区初中学校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考试选调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200616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教育综合知识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1.该岗位为综合岗位，符合城区学校报考条件和周边乡镇学校报考条件者均可报名；2.城区具体招聘学校及人数：佑之中学3人；3.周边乡镇具体招聘学校及人数：南广镇初级中学1人、赵场街道初级中学1人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宜宾市叙州区赵场初级中学校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初中数学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考试选调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200617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教育综合知识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1.该岗位为</w:t>
            </w:r>
            <w:r w:rsidRPr="007D1D4B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定向岗位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，符合城区学校报考条件和周边乡镇学校报考条件者均可报名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宜宾市叙州区初中学校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初中英语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考试选调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200618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具有初中及以上教师资格证书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教育综合知识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专业技能面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1.该岗位为综合岗位，符合城区学校报考条件和周边乡镇学校报考条件者均可报名；2.城区具体招聘学校及人数：佑之中学3人；3.周边乡镇具体招聘学校及人数：高场镇初级中学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1人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宜宾市叙州区佑之中学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初中道德与法治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考试选调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200619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教育综合知识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宜宾市叙州区佑之中学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初中历史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考试选调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200620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教育综合知识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宜宾市叙州区佑之中学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初中地理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考试选调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200621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教育综合知识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宜宾市叙州区佑之中学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初中物理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考试选调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200622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教育综合知识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宜宾市叙州区佑之中学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初中化学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考试选调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200623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教育综合知识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宜宾市叙州区佑之中学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初中生物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考试选调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200624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45周岁及以下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具有初中及以上教师资格证书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1:3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教育综合知识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专业技能面试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D1D4B" w:rsidRPr="007D1D4B" w:rsidTr="007D1D4B"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宜宾市叙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州区佑之中学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初中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体育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考试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选调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200625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45周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岁及以下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具有初中及以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上教师资格证书</w:t>
            </w:r>
          </w:p>
        </w:tc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1:3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教育综合知识</w:t>
            </w:r>
          </w:p>
        </w:tc>
        <w:tc>
          <w:tcPr>
            <w:tcW w:w="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技能面试</w:t>
            </w:r>
          </w:p>
        </w:tc>
        <w:tc>
          <w:tcPr>
            <w:tcW w:w="1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D4B" w:rsidRPr="007D1D4B" w:rsidRDefault="007D1D4B" w:rsidP="007D1D4B">
            <w:pPr>
              <w:widowControl/>
              <w:spacing w:before="75" w:after="7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D1D4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</w:tr>
    </w:tbl>
    <w:p w:rsidR="007D1D4B" w:rsidRPr="007D1D4B" w:rsidRDefault="007D1D4B" w:rsidP="007D1D4B">
      <w:pPr>
        <w:widowControl/>
        <w:numPr>
          <w:ilvl w:val="0"/>
          <w:numId w:val="1"/>
        </w:numPr>
        <w:shd w:val="clear" w:color="auto" w:fill="E8E8E8"/>
        <w:spacing w:before="75" w:after="75" w:line="390" w:lineRule="atLeast"/>
        <w:ind w:left="0" w:firstLine="294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D1D4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 </w:t>
      </w:r>
    </w:p>
    <w:p w:rsidR="009136AA" w:rsidRDefault="009136AA">
      <w:bookmarkStart w:id="0" w:name="_GoBack"/>
      <w:bookmarkEnd w:id="0"/>
    </w:p>
    <w:sectPr w:rsidR="00913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D8E"/>
    <w:multiLevelType w:val="multilevel"/>
    <w:tmpl w:val="681E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4B"/>
    <w:rsid w:val="007D1D4B"/>
    <w:rsid w:val="0091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398</Words>
  <Characters>2273</Characters>
  <Application>Microsoft Office Word</Application>
  <DocSecurity>0</DocSecurity>
  <Lines>18</Lines>
  <Paragraphs>5</Paragraphs>
  <ScaleCrop>false</ScaleCrop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2020-06-09T09:00:00Z</dcterms:created>
  <dcterms:modified xsi:type="dcterms:W3CDTF">2020-06-09T09:00:00Z</dcterms:modified>
</cp:coreProperties>
</file>